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202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2672"/>
        <w:gridCol w:w="3118"/>
        <w:gridCol w:w="709"/>
        <w:gridCol w:w="850"/>
        <w:gridCol w:w="1418"/>
        <w:gridCol w:w="1843"/>
        <w:gridCol w:w="708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0271" w:type="dxa"/>
            <w:gridSpan w:val="9"/>
          </w:tcPr>
          <w:p>
            <w:pPr>
              <w:pStyle w:val="8"/>
              <w:spacing w:before="187" w:line="22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bCs/>
                <w:spacing w:val="7"/>
                <w:sz w:val="28"/>
                <w:szCs w:val="28"/>
                <w:lang w:eastAsia="zh-CN"/>
              </w:rPr>
              <w:t>长春人文学院东西校区管道井改造项目</w:t>
            </w:r>
            <w:r>
              <w:rPr>
                <w:rFonts w:hint="eastAsia"/>
                <w:b/>
                <w:bCs/>
                <w:spacing w:val="7"/>
                <w:sz w:val="28"/>
                <w:szCs w:val="28"/>
                <w:lang w:eastAsia="zh-CN"/>
              </w:rPr>
              <w:t>工程量及预算单</w:t>
            </w:r>
            <w:r>
              <w:rPr>
                <w:rFonts w:hint="eastAsia"/>
                <w:b/>
                <w:bCs/>
                <w:color w:val="FF0000"/>
                <w:spacing w:val="7"/>
                <w:sz w:val="28"/>
                <w:szCs w:val="28"/>
                <w:lang w:eastAsia="zh-CN"/>
              </w:rPr>
              <w:t>（数据仅供参考，请实地踏查确认）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271" w:type="dxa"/>
            <w:gridSpan w:val="9"/>
            <w:shd w:val="clear" w:color="auto" w:fill="92D050"/>
            <w:vAlign w:val="center"/>
          </w:tcPr>
          <w:p>
            <w:pPr>
              <w:pStyle w:val="8"/>
              <w:ind w:left="28" w:firstLine="221" w:firstLineChars="10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东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区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工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程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量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清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D1</w:t>
            </w:r>
            <w:r>
              <w:rPr>
                <w:rFonts w:ascii="宋体" w:hAnsi="宋体" w:eastAsia="宋体" w:cs="微软雅黑"/>
              </w:rPr>
              <w:t>AP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D3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</w:pPr>
          </w:p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D4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spacing w:line="235" w:lineRule="auto"/>
              <w:ind w:left="120" w:leftChars="50" w:right="105" w:rightChars="50" w:hanging="1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拆除旧箱，生产安装新箱并恢复接线</w:t>
            </w:r>
            <w:r>
              <w:rPr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6"/>
                <w:sz w:val="21"/>
                <w:szCs w:val="21"/>
                <w:lang w:eastAsia="zh-CN"/>
              </w:rPr>
              <w:t>，原3台配</w:t>
            </w:r>
            <w:r>
              <w:rPr>
                <w:spacing w:val="5"/>
                <w:sz w:val="21"/>
                <w:szCs w:val="21"/>
                <w:lang w:eastAsia="zh-CN"/>
              </w:rPr>
              <w:t>电箱合并为1台D4</w:t>
            </w:r>
            <w:r>
              <w:rPr>
                <w:sz w:val="21"/>
                <w:szCs w:val="21"/>
                <w:lang w:eastAsia="zh-CN"/>
              </w:rPr>
              <w:t>AP</w:t>
            </w:r>
            <w:r>
              <w:rPr>
                <w:spacing w:val="5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D4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2</w:t>
            </w: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D4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2"/>
              </w:rPr>
              <w:t>3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vAlign w:val="center"/>
          </w:tcPr>
          <w:p>
            <w:pPr>
              <w:ind w:left="105" w:leftChars="5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配电柜（落地）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</w:rPr>
              <w:t>AA</w:t>
            </w:r>
            <w:r>
              <w:rPr>
                <w:rFonts w:ascii="宋体" w:hAnsi="宋体" w:eastAsia="宋体" w:cs="微软雅黑"/>
                <w:spacing w:val="12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vAlign w:val="center"/>
          </w:tcPr>
          <w:p>
            <w:pPr>
              <w:pStyle w:val="8"/>
              <w:spacing w:line="227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拆除旧柜，生产安装新柜并恢复接线</w:t>
            </w:r>
            <w:r>
              <w:rPr>
                <w:spacing w:val="-32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7"/>
                <w:sz w:val="21"/>
                <w:szCs w:val="21"/>
                <w:lang w:eastAsia="zh-CN"/>
              </w:rPr>
              <w:t>（改为</w:t>
            </w:r>
            <w:r>
              <w:rPr>
                <w:sz w:val="21"/>
                <w:szCs w:val="21"/>
                <w:lang w:eastAsia="zh-CN"/>
              </w:rPr>
              <w:t>GGD</w:t>
            </w:r>
            <w:r>
              <w:rPr>
                <w:spacing w:val="7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8"/>
              <w:spacing w:line="227" w:lineRule="auto"/>
              <w:ind w:left="105" w:lef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4"/>
                <w:sz w:val="21"/>
                <w:szCs w:val="21"/>
              </w:rPr>
              <w:t>东区配电间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配电柜（落地）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</w:rPr>
              <w:t>AA</w:t>
            </w:r>
            <w:r>
              <w:rPr>
                <w:rFonts w:ascii="宋体" w:hAnsi="宋体" w:eastAsia="宋体" w:cs="微软雅黑"/>
                <w:spacing w:val="12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continue"/>
            <w:vAlign w:val="center"/>
          </w:tcPr>
          <w:p>
            <w:pPr>
              <w:pStyle w:val="8"/>
              <w:spacing w:line="217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7" w:lineRule="auto"/>
              <w:ind w:left="105" w:leftChars="5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配电柜（落地）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</w:rPr>
              <w:t>AA</w:t>
            </w:r>
            <w:r>
              <w:rPr>
                <w:rFonts w:ascii="宋体" w:hAnsi="宋体" w:eastAsia="宋体" w:cs="微软雅黑"/>
                <w:spacing w:val="12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continue"/>
            <w:vAlign w:val="center"/>
          </w:tcPr>
          <w:p>
            <w:pPr>
              <w:pStyle w:val="8"/>
              <w:spacing w:line="217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7" w:lineRule="auto"/>
              <w:ind w:left="105" w:leftChars="50"/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 w:firstLine="9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spacing w:val="3"/>
                <w:sz w:val="21"/>
                <w:szCs w:val="21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-3*120+2*70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从东区配电间到1楼电缆井配电箱主电缆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 w:firstLine="9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spacing w:val="3"/>
                <w:sz w:val="21"/>
                <w:szCs w:val="21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-3*120+2*70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从东区配电间到2楼电缆井配电箱主电缆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 w:firstLine="9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spacing w:val="3"/>
                <w:sz w:val="21"/>
                <w:szCs w:val="21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-3*120+2*70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70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从东区配电间到3楼电缆井配电箱主电缆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 w:firstLine="9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spacing w:val="3"/>
                <w:sz w:val="21"/>
                <w:szCs w:val="21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-3*120+2*70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8" w:lineRule="auto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从东区配电间到4楼电缆井配电箱主电缆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其他电缆</w:t>
            </w:r>
          </w:p>
        </w:tc>
        <w:tc>
          <w:tcPr>
            <w:tcW w:w="3118" w:type="dxa"/>
            <w:tcBorders>
              <w:bottom w:val="single" w:color="000000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tcBorders>
              <w:bottom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0" w:lineRule="auto"/>
              <w:ind w:left="119" w:leftChars="50" w:right="105" w:rightChars="50" w:hanging="14"/>
              <w:jc w:val="both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主配电箱到各个分箱电缆</w:t>
            </w:r>
            <w:r>
              <w:rPr>
                <w:color w:val="auto"/>
                <w:spacing w:val="-24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，具体数量及规格</w:t>
            </w:r>
            <w:r>
              <w:rPr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型号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结合现场踏勘，</w:t>
            </w:r>
            <w:r>
              <w:rPr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以实际为准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400*100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1" w:lineRule="auto"/>
              <w:ind w:left="105" w:leftChars="50" w:right="105" w:rightChars="50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pacing w:val="5"/>
                <w:sz w:val="21"/>
                <w:szCs w:val="21"/>
                <w:lang w:eastAsia="zh-CN"/>
              </w:rPr>
              <w:t>配电间主电缆用</w:t>
            </w:r>
            <w:r>
              <w:rPr>
                <w:color w:val="auto"/>
                <w:spacing w:val="-20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auto"/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1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400*100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1" w:lineRule="auto"/>
              <w:ind w:left="105" w:leftChars="50" w:right="105" w:rightChars="50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pacing w:val="5"/>
                <w:sz w:val="21"/>
                <w:szCs w:val="21"/>
                <w:lang w:eastAsia="zh-CN"/>
              </w:rPr>
              <w:t>配电间主电缆用</w:t>
            </w:r>
            <w:r>
              <w:rPr>
                <w:color w:val="auto"/>
                <w:spacing w:val="-20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auto"/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1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200*100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21" w:lineRule="auto"/>
              <w:ind w:left="105" w:leftChars="50" w:right="105" w:rightChars="50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pacing w:val="4"/>
                <w:sz w:val="21"/>
                <w:szCs w:val="21"/>
                <w:lang w:eastAsia="zh-CN"/>
              </w:rPr>
              <w:t>电井主电缆用</w:t>
            </w:r>
            <w:r>
              <w:rPr>
                <w:color w:val="auto"/>
                <w:spacing w:val="-25"/>
                <w:sz w:val="21"/>
                <w:szCs w:val="21"/>
                <w:lang w:eastAsia="zh-CN"/>
              </w:rPr>
              <w:t xml:space="preserve"> </w:t>
            </w:r>
            <w:r>
              <w:rPr>
                <w:color w:val="auto"/>
                <w:spacing w:val="4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1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17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棚顶拆除及恢复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33" w:lineRule="auto"/>
              <w:ind w:left="105" w:leftChars="50" w:right="105" w:rightChars="50" w:firstLine="2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pacing w:val="2"/>
                <w:sz w:val="21"/>
                <w:szCs w:val="21"/>
                <w:lang w:eastAsia="zh-CN"/>
              </w:rPr>
              <w:t>总配电间到电缆井电缆缚设需要走棚顶桥架 ，施工时 要拆除顶棚及恢复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18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一层电井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33" w:lineRule="auto"/>
              <w:ind w:left="105" w:leftChars="50" w:right="105" w:rightChars="50" w:firstLine="2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color w:val="auto"/>
                <w:spacing w:val="4"/>
                <w:sz w:val="21"/>
                <w:szCs w:val="21"/>
                <w:lang w:eastAsia="zh-CN"/>
              </w:rPr>
              <w:t>原电缆井两面墙约15平米打孔及封堵(电缆穿过)，新</w:t>
            </w:r>
            <w:r>
              <w:rPr>
                <w:color w:val="auto"/>
                <w:spacing w:val="5"/>
                <w:sz w:val="21"/>
                <w:szCs w:val="21"/>
                <w:lang w:eastAsia="zh-CN"/>
              </w:rPr>
              <w:t>砌一面墙约，增加一扇门（建筑材料，清运垃圾，卫</w:t>
            </w:r>
            <w:r>
              <w:rPr>
                <w:rFonts w:hint="eastAsia"/>
                <w:color w:val="auto"/>
                <w:spacing w:val="5"/>
                <w:sz w:val="21"/>
                <w:szCs w:val="21"/>
                <w:lang w:eastAsia="zh-CN"/>
              </w:rPr>
              <w:t>生打扫等）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19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二层电井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spacing w:line="233" w:lineRule="auto"/>
              <w:ind w:left="105" w:leftChars="50" w:right="105" w:rightChars="50" w:firstLine="2"/>
              <w:jc w:val="both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原电缆井两面墙打孔及封堵(电缆穿过，建筑材料，清运垃圾，卫生打扫等）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20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三层电井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vAlign w:val="center"/>
          </w:tcPr>
          <w:p>
            <w:pPr>
              <w:pStyle w:val="8"/>
              <w:spacing w:line="233" w:lineRule="auto"/>
              <w:ind w:left="106" w:leftChars="50" w:right="105" w:rightChars="50" w:hanging="1"/>
              <w:jc w:val="both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pacing w:val="2"/>
                <w:sz w:val="21"/>
                <w:szCs w:val="21"/>
                <w:highlight w:val="none"/>
                <w:lang w:eastAsia="zh-CN"/>
              </w:rPr>
              <w:t>原电缆井两面墙打孔及封堵(电缆穿过，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 xml:space="preserve"> </w:t>
            </w:r>
            <w:r>
              <w:rPr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建筑材料，清运垃圾，卫生打扫等）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四层电井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continue"/>
            <w:vAlign w:val="center"/>
          </w:tcPr>
          <w:p>
            <w:pPr>
              <w:pStyle w:val="8"/>
              <w:spacing w:line="233" w:lineRule="auto"/>
              <w:ind w:left="106" w:leftChars="50" w:right="105" w:rightChars="50" w:hanging="1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spacing w:line="228" w:lineRule="auto"/>
              <w:ind w:left="105" w:leftChars="50"/>
              <w:jc w:val="both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东区电井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spacing w:before="73" w:line="227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spacing w:before="95" w:line="190" w:lineRule="auto"/>
              <w:ind w:left="1300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ind w:left="105" w:leftChars="50" w:right="105" w:right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0271" w:type="dxa"/>
            <w:gridSpan w:val="9"/>
            <w:shd w:val="clear" w:color="auto" w:fill="92D050"/>
            <w:vAlign w:val="center"/>
          </w:tcPr>
          <w:p>
            <w:pPr>
              <w:pStyle w:val="8"/>
              <w:ind w:firstLine="221" w:firstLineChars="100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西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区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工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程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量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清</w:t>
            </w:r>
            <w:r>
              <w:rPr>
                <w:rFonts w:hint="eastAsia"/>
                <w:b/>
                <w:bCs/>
                <w:spacing w:val="5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5"/>
                <w:sz w:val="21"/>
                <w:szCs w:val="21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spacing w:before="73" w:line="230" w:lineRule="auto"/>
              <w:ind w:left="3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XAP</w:t>
            </w:r>
            <w:r>
              <w:rPr>
                <w:spacing w:val="5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4" w:line="190" w:lineRule="auto"/>
              <w:ind w:left="1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3" w:line="231" w:lineRule="auto"/>
              <w:ind w:left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4" w:line="191" w:lineRule="auto"/>
              <w:ind w:left="33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3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XAP</w:t>
            </w:r>
            <w:r>
              <w:rPr>
                <w:spacing w:val="5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4" w:line="190" w:lineRule="auto"/>
              <w:ind w:left="18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3" w:line="231" w:lineRule="auto"/>
              <w:ind w:left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90" w:lineRule="auto"/>
              <w:ind w:left="39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3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5" w:line="189" w:lineRule="auto"/>
              <w:ind w:left="1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3" w:line="228" w:lineRule="auto"/>
              <w:ind w:left="139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2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3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200*100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5" w:line="189" w:lineRule="auto"/>
              <w:ind w:left="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3" w:line="228" w:lineRule="auto"/>
              <w:ind w:left="139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97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3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-3*185+2*95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4" w:line="190" w:lineRule="auto"/>
              <w:ind w:left="149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3" w:line="228" w:lineRule="auto"/>
              <w:ind w:left="139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27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3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6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6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6"/>
                <w:sz w:val="21"/>
                <w:szCs w:val="21"/>
              </w:rPr>
              <w:t>-5*10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spacing w:before="95" w:line="190" w:lineRule="auto"/>
              <w:ind w:left="149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spacing w:before="74" w:line="228" w:lineRule="auto"/>
              <w:ind w:left="139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97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4" w:line="230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ind w:left="105" w:leftChars="50" w:right="105" w:rightChars="5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spacing w:before="95" w:line="191" w:lineRule="auto"/>
              <w:ind w:left="1371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91" w:lineRule="auto"/>
              <w:ind w:left="33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spacing w:before="95" w:line="191" w:lineRule="auto"/>
              <w:ind w:left="332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4" w:line="228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91" w:lineRule="auto"/>
              <w:ind w:left="331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spacing w:before="95" w:line="191" w:lineRule="auto"/>
              <w:ind w:left="332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4" w:line="228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spacing w:before="42" w:line="190" w:lineRule="auto"/>
              <w:ind w:left="322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spacing w:before="42" w:line="190" w:lineRule="auto"/>
              <w:ind w:left="323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ind w:left="120" w:leftChars="50" w:right="105" w:rightChars="50" w:hanging="15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拆除旧箱，生产安装新箱并恢复接线</w:t>
            </w:r>
            <w:r>
              <w:rPr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6"/>
                <w:sz w:val="21"/>
                <w:szCs w:val="21"/>
                <w:lang w:eastAsia="zh-CN"/>
              </w:rPr>
              <w:t>，原6台配电箱合并为1台X1</w:t>
            </w:r>
            <w:r>
              <w:rPr>
                <w:sz w:val="21"/>
                <w:szCs w:val="21"/>
                <w:lang w:eastAsia="zh-CN"/>
              </w:rPr>
              <w:t>AP</w:t>
            </w:r>
            <w:r>
              <w:rPr>
                <w:spacing w:val="6"/>
                <w:sz w:val="21"/>
                <w:szCs w:val="21"/>
                <w:lang w:eastAsia="zh-CN"/>
              </w:rPr>
              <w:t>6落地柜，放于电井外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spacing w:before="42" w:line="228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X1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</w:tcBorders>
            <w:vAlign w:val="center"/>
          </w:tcPr>
          <w:p>
            <w:pPr>
              <w:ind w:left="105" w:leftChars="50" w:right="105" w:right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2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spacing w:before="94" w:line="191" w:lineRule="auto"/>
              <w:ind w:left="401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4" w:line="228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ind w:left="105" w:leftChars="50"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200*100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spacing w:before="95" w:line="189" w:lineRule="auto"/>
              <w:ind w:left="597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spacing w:before="95" w:line="189" w:lineRule="auto"/>
              <w:ind w:left="529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 w:right="105" w:rightChars="50"/>
              <w:jc w:val="both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spacing w:before="74" w:line="228" w:lineRule="auto"/>
              <w:ind w:left="33"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jc w:val="center"/>
              <w:rPr>
                <w:rFonts w:hint="eastAsia"/>
                <w:spacing w:val="5"/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50"/>
              <w:jc w:val="right"/>
              <w:rPr>
                <w:rFonts w:ascii="宋体" w:hAnsi="宋体" w:eastAsia="宋体" w:cs="微软雅黑"/>
                <w:spacing w:val="3"/>
              </w:rPr>
            </w:pPr>
            <w:r>
              <w:rPr>
                <w:rFonts w:ascii="宋体" w:hAnsi="宋体" w:eastAsia="宋体"/>
              </w:rPr>
              <w:t>ZR</w:t>
            </w:r>
            <w:r>
              <w:rPr>
                <w:rFonts w:ascii="宋体" w:hAnsi="宋体" w:eastAsia="宋体"/>
                <w:spacing w:val="5"/>
              </w:rPr>
              <w:t>-</w:t>
            </w:r>
            <w:r>
              <w:rPr>
                <w:rFonts w:ascii="宋体" w:hAnsi="宋体" w:eastAsia="宋体"/>
              </w:rPr>
              <w:t>YJV</w:t>
            </w:r>
            <w:r>
              <w:rPr>
                <w:rFonts w:ascii="宋体" w:hAnsi="宋体" w:eastAsia="宋体"/>
                <w:spacing w:val="5"/>
              </w:rPr>
              <w:t>-0.6/1</w:t>
            </w:r>
            <w:r>
              <w:rPr>
                <w:rFonts w:ascii="宋体" w:hAnsi="宋体" w:eastAsia="宋体"/>
              </w:rPr>
              <w:t>KV</w:t>
            </w:r>
            <w:r>
              <w:rPr>
                <w:rFonts w:ascii="宋体" w:hAnsi="宋体" w:eastAsia="宋体"/>
                <w:spacing w:val="5"/>
              </w:rPr>
              <w:t>-3*150+2*95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/>
              <w:rPr>
                <w:spacing w:val="5"/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50"/>
              <w:jc w:val="right"/>
              <w:rPr>
                <w:rFonts w:ascii="宋体" w:hAnsi="宋体" w:eastAsia="宋体" w:cs="微软雅黑"/>
                <w:spacing w:val="3"/>
              </w:rPr>
            </w:pPr>
            <w:r>
              <w:rPr>
                <w:rFonts w:ascii="宋体" w:hAnsi="宋体" w:eastAsia="宋体"/>
              </w:rPr>
              <w:t>ZR</w:t>
            </w:r>
            <w:r>
              <w:rPr>
                <w:rFonts w:ascii="宋体" w:hAnsi="宋体" w:eastAsia="宋体"/>
                <w:spacing w:val="5"/>
              </w:rPr>
              <w:t>-</w:t>
            </w:r>
            <w:r>
              <w:rPr>
                <w:rFonts w:ascii="宋体" w:hAnsi="宋体" w:eastAsia="宋体"/>
              </w:rPr>
              <w:t>YJV</w:t>
            </w:r>
            <w:r>
              <w:rPr>
                <w:rFonts w:ascii="宋体" w:hAnsi="宋体" w:eastAsia="宋体"/>
                <w:spacing w:val="5"/>
              </w:rPr>
              <w:t>-0.6/1</w:t>
            </w:r>
            <w:r>
              <w:rPr>
                <w:rFonts w:ascii="宋体" w:hAnsi="宋体" w:eastAsia="宋体"/>
              </w:rPr>
              <w:t>KV</w:t>
            </w:r>
            <w:r>
              <w:rPr>
                <w:rFonts w:ascii="宋体" w:hAnsi="宋体" w:eastAsia="宋体"/>
                <w:spacing w:val="5"/>
              </w:rPr>
              <w:t>-3*35+2*25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/>
              <w:rPr>
                <w:spacing w:val="5"/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ind w:right="50"/>
              <w:jc w:val="right"/>
              <w:rPr>
                <w:rFonts w:ascii="宋体" w:hAnsi="宋体" w:eastAsia="宋体" w:cs="微软雅黑"/>
                <w:spacing w:val="3"/>
              </w:rPr>
            </w:pPr>
            <w:r>
              <w:rPr>
                <w:rFonts w:ascii="宋体" w:hAnsi="宋体" w:eastAsia="宋体"/>
              </w:rPr>
              <w:t>ZR</w:t>
            </w:r>
            <w:r>
              <w:rPr>
                <w:rFonts w:ascii="宋体" w:hAnsi="宋体" w:eastAsia="宋体"/>
                <w:spacing w:val="6"/>
              </w:rPr>
              <w:t>-</w:t>
            </w:r>
            <w:r>
              <w:rPr>
                <w:rFonts w:ascii="宋体" w:hAnsi="宋体" w:eastAsia="宋体"/>
              </w:rPr>
              <w:t>YJV</w:t>
            </w:r>
            <w:r>
              <w:rPr>
                <w:rFonts w:ascii="宋体" w:hAnsi="宋体" w:eastAsia="宋体"/>
                <w:spacing w:val="6"/>
              </w:rPr>
              <w:t>-0.6/1</w:t>
            </w:r>
            <w:r>
              <w:rPr>
                <w:rFonts w:ascii="宋体" w:hAnsi="宋体" w:eastAsia="宋体"/>
              </w:rPr>
              <w:t>KV</w:t>
            </w:r>
            <w:r>
              <w:rPr>
                <w:rFonts w:ascii="宋体" w:hAnsi="宋体" w:eastAsia="宋体"/>
                <w:spacing w:val="6"/>
              </w:rPr>
              <w:t>-5*6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ind w:left="105" w:leftChars="50"/>
              <w:rPr>
                <w:spacing w:val="5"/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ind w:right="50"/>
              <w:jc w:val="right"/>
              <w:rPr>
                <w:rFonts w:ascii="宋体" w:hAnsi="宋体" w:eastAsia="宋体" w:cs="微软雅黑"/>
                <w:spacing w:val="3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jc w:val="center"/>
              <w:rPr>
                <w:spacing w:val="-5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jc w:val="center"/>
              <w:rPr>
                <w:spacing w:val="5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8"/>
              <w:adjustRightInd/>
              <w:snapToGrid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ind w:left="120" w:leftChars="50" w:hanging="15"/>
              <w:rPr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拆除旧箱，生产安装新箱并恢复接线</w:t>
            </w:r>
            <w:r>
              <w:rPr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6"/>
                <w:sz w:val="21"/>
                <w:szCs w:val="21"/>
                <w:lang w:eastAsia="zh-CN"/>
              </w:rPr>
              <w:t>，原</w:t>
            </w:r>
            <w:r>
              <w:rPr>
                <w:rFonts w:hint="eastAsia"/>
                <w:spacing w:val="6"/>
                <w:sz w:val="21"/>
                <w:szCs w:val="21"/>
                <w:lang w:val="en-US" w:eastAsia="zh-CN"/>
              </w:rPr>
              <w:t>3</w:t>
            </w:r>
            <w:r>
              <w:rPr>
                <w:spacing w:val="6"/>
                <w:sz w:val="21"/>
                <w:szCs w:val="21"/>
                <w:lang w:eastAsia="zh-CN"/>
              </w:rPr>
              <w:t>台配</w:t>
            </w:r>
            <w:r>
              <w:rPr>
                <w:spacing w:val="5"/>
                <w:sz w:val="21"/>
                <w:szCs w:val="21"/>
                <w:lang w:eastAsia="zh-CN"/>
              </w:rPr>
              <w:t>电箱合并为1台X2</w:t>
            </w:r>
            <w:r>
              <w:rPr>
                <w:sz w:val="21"/>
                <w:szCs w:val="21"/>
                <w:lang w:eastAsia="zh-CN"/>
              </w:rPr>
              <w:t>AP</w:t>
            </w:r>
            <w:r>
              <w:rPr>
                <w:spacing w:val="5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  <w:lang w:eastAsia="zh-CN"/>
              </w:rPr>
            </w:pPr>
          </w:p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tcBorders>
              <w:top w:val="single" w:color="auto" w:sz="4" w:space="0"/>
            </w:tcBorders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X2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台</w:t>
            </w:r>
            <w:bookmarkStart w:id="0" w:name="_GoBack"/>
            <w:bookmarkEnd w:id="0"/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200*100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-3*150+2*95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-3*35+2*25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6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6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6"/>
                <w:sz w:val="21"/>
                <w:szCs w:val="21"/>
              </w:rPr>
              <w:t>-5*6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X3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X3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400*300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100*100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-3*95+2*50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6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6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6"/>
                <w:sz w:val="21"/>
                <w:szCs w:val="21"/>
              </w:rPr>
              <w:t>-5*6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X4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6"/>
              </w:rPr>
              <w:t>X4</w:t>
            </w:r>
            <w:r>
              <w:rPr>
                <w:rFonts w:ascii="宋体" w:hAnsi="宋体" w:eastAsia="宋体" w:cs="微软雅黑"/>
              </w:rPr>
              <w:t>AP</w:t>
            </w:r>
            <w:r>
              <w:rPr>
                <w:rFonts w:ascii="宋体" w:hAnsi="宋体" w:eastAsia="宋体" w:cs="微软雅黑"/>
                <w:spacing w:val="6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7"/>
                <w:sz w:val="21"/>
                <w:szCs w:val="21"/>
                <w:lang w:eastAsia="zh-CN"/>
              </w:rPr>
              <w:t>拆除旧箱，生产安装新箱并恢复接线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3"/>
              </w:rPr>
              <w:t>200*200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100*100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5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5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5"/>
                <w:sz w:val="21"/>
                <w:szCs w:val="21"/>
              </w:rPr>
              <w:t>-3*35+2*25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ZR</w:t>
            </w:r>
            <w:r>
              <w:rPr>
                <w:spacing w:val="6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YJV</w:t>
            </w:r>
            <w:r>
              <w:rPr>
                <w:spacing w:val="6"/>
                <w:sz w:val="21"/>
                <w:szCs w:val="21"/>
              </w:rPr>
              <w:t>-0.6/1</w:t>
            </w:r>
            <w:r>
              <w:rPr>
                <w:sz w:val="21"/>
                <w:szCs w:val="21"/>
              </w:rPr>
              <w:t>KV</w:t>
            </w:r>
            <w:r>
              <w:rPr>
                <w:spacing w:val="6"/>
                <w:sz w:val="21"/>
                <w:szCs w:val="21"/>
              </w:rPr>
              <w:t>-5*6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X3P总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X3P1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X3P2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100*100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配电箱到配电箱用</w:t>
            </w:r>
            <w:r>
              <w:rPr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2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2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1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2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2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3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3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4"/>
                <w:sz w:val="21"/>
                <w:szCs w:val="21"/>
              </w:rPr>
              <w:t>X4P总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X4P1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配电箱（暗）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X4P2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拆除旧配电盘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，生产安装新配电盘并恢复接线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X4P3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adjustRightInd/>
              <w:snapToGrid/>
              <w:ind w:left="120" w:leftChars="50" w:hanging="15"/>
              <w:rPr>
                <w:sz w:val="21"/>
                <w:szCs w:val="21"/>
                <w:lang w:eastAsia="zh-CN"/>
              </w:rPr>
            </w:pPr>
            <w:r>
              <w:rPr>
                <w:spacing w:val="6"/>
                <w:sz w:val="21"/>
                <w:szCs w:val="21"/>
                <w:lang w:eastAsia="zh-CN"/>
              </w:rPr>
              <w:t>拆除旧箱，生产安装新箱并恢复接线</w:t>
            </w:r>
            <w:r>
              <w:rPr>
                <w:spacing w:val="-14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6"/>
                <w:sz w:val="21"/>
                <w:szCs w:val="21"/>
                <w:lang w:eastAsia="zh-CN"/>
              </w:rPr>
              <w:t>，原</w:t>
            </w:r>
            <w:r>
              <w:rPr>
                <w:rFonts w:hint="eastAsia"/>
                <w:spacing w:val="6"/>
                <w:sz w:val="21"/>
                <w:szCs w:val="21"/>
                <w:lang w:val="en-US" w:eastAsia="zh-CN"/>
              </w:rPr>
              <w:t>3</w:t>
            </w:r>
            <w:r>
              <w:rPr>
                <w:spacing w:val="6"/>
                <w:sz w:val="21"/>
                <w:szCs w:val="21"/>
                <w:lang w:eastAsia="zh-CN"/>
              </w:rPr>
              <w:t>台配</w:t>
            </w:r>
            <w:r>
              <w:rPr>
                <w:spacing w:val="4"/>
                <w:sz w:val="21"/>
                <w:szCs w:val="21"/>
                <w:lang w:eastAsia="zh-CN"/>
              </w:rPr>
              <w:t>电箱合并为1台X4P3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北侧配电间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X4P4</w:t>
            </w: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配电箱（明）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X4P5</w:t>
            </w: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87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</w:rPr>
            </w:pPr>
            <w:r>
              <w:rPr>
                <w:rFonts w:ascii="宋体" w:hAnsi="宋体" w:eastAsia="宋体" w:cs="微软雅黑"/>
                <w:spacing w:val="2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5"/>
                <w:sz w:val="21"/>
                <w:szCs w:val="21"/>
                <w:lang w:eastAsia="zh-CN"/>
              </w:rPr>
              <w:t>主电缆到配电箱用</w:t>
            </w:r>
            <w:r>
              <w:rPr>
                <w:spacing w:val="-17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5"/>
                <w:sz w:val="21"/>
                <w:szCs w:val="21"/>
                <w:lang w:eastAsia="zh-CN"/>
              </w:rPr>
              <w:t>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pacing w:val="5"/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  <w:spacing w:val="2"/>
              </w:rPr>
            </w:pPr>
            <w:r>
              <w:rPr>
                <w:rFonts w:ascii="宋体" w:hAnsi="宋体" w:eastAsia="宋体"/>
                <w:spacing w:val="-4"/>
              </w:rPr>
              <w:t>100*100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1"/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pacing w:val="5"/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配电箱到配电箱用、最终按实际用量结算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color w:val="050090"/>
                <w:sz w:val="21"/>
                <w:szCs w:val="21"/>
              </w:rPr>
              <w:t>9</w:t>
            </w: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pacing w:val="5"/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 w:cs="微软雅黑"/>
                <w:spacing w:val="2"/>
              </w:rPr>
            </w:pPr>
            <w:r>
              <w:rPr>
                <w:rFonts w:ascii="宋体" w:hAnsi="宋体" w:eastAsia="宋体"/>
              </w:rPr>
              <w:t>ZR-YJV-0.6/1KV-3*18</w:t>
            </w:r>
            <w:r>
              <w:rPr>
                <w:rFonts w:ascii="宋体" w:hAnsi="宋体" w:eastAsia="宋体"/>
                <w:spacing w:val="-1"/>
              </w:rPr>
              <w:t>5+2*95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-5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1"/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pacing w:val="5"/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5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5"/>
                <w:sz w:val="21"/>
                <w:szCs w:val="21"/>
              </w:rPr>
            </w:pPr>
            <w:r>
              <w:rPr>
                <w:b/>
                <w:bCs/>
                <w:spacing w:val="5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 w:cs="微软雅黑"/>
                <w:spacing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-5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1"/>
                <w:sz w:val="21"/>
                <w:szCs w:val="21"/>
              </w:rPr>
            </w:pPr>
          </w:p>
        </w:tc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5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pacing w:val="5"/>
                <w:sz w:val="21"/>
                <w:szCs w:val="21"/>
              </w:rPr>
            </w:pPr>
          </w:p>
        </w:tc>
      </w:tr>
    </w:tbl>
    <w:p/>
    <w:tbl>
      <w:tblPr>
        <w:tblStyle w:val="7"/>
        <w:tblW w:w="202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697"/>
        <w:gridCol w:w="3118"/>
        <w:gridCol w:w="709"/>
        <w:gridCol w:w="850"/>
        <w:gridCol w:w="1418"/>
        <w:gridCol w:w="1843"/>
        <w:gridCol w:w="708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269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-4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-4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配电箱(明)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X3AP总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position w:val="-1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新增配电箱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color w:val="140098"/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配电箱(明)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X4AP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新增配电箱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配电箱(明)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X5AP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新增配电箱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position w:val="-1"/>
                <w:sz w:val="21"/>
                <w:szCs w:val="21"/>
              </w:rPr>
              <w:t>4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塑壳断路器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CVS250N/3300-250A TMD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position w:val="-1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只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在负一层总配电箱内增加一只断路器</w:t>
            </w: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position w:val="-1"/>
                <w:sz w:val="21"/>
                <w:szCs w:val="21"/>
              </w:rPr>
              <w:t>5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ZR-YJV-0.6/1KV-3*95+2*50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position w:val="-1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棚顶拆除及恢复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ind w:right="105" w:rightChars="50"/>
              <w:jc w:val="right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ZR-YJV-0.6/1KV-3*70+2*35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主电缆到配电箱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color w:val="11007D"/>
                <w:sz w:val="21"/>
                <w:szCs w:val="21"/>
              </w:rPr>
              <w:t>8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6"/>
                <w:sz w:val="21"/>
                <w:szCs w:val="21"/>
              </w:rPr>
              <w:t>阻燃电缆(主材及安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ZR-YJV-0.6/1KV-3*50+2*25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ind w:left="105" w:leftChars="50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color w:val="050090"/>
                <w:position w:val="-1"/>
                <w:sz w:val="21"/>
                <w:szCs w:val="21"/>
              </w:rPr>
              <w:t>9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500*300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主电缆到配电箱用、最终按实际用量结算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position w:val="-1"/>
                <w:sz w:val="21"/>
                <w:szCs w:val="21"/>
              </w:rPr>
              <w:t>10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5"/>
                <w:sz w:val="21"/>
                <w:szCs w:val="21"/>
              </w:rPr>
              <w:t>电缆桥架(主材及安</w:t>
            </w:r>
            <w:r>
              <w:rPr>
                <w:rFonts w:hint="eastAsia"/>
                <w:spacing w:val="5"/>
                <w:sz w:val="21"/>
                <w:szCs w:val="21"/>
                <w:lang w:eastAsia="zh-CN"/>
              </w:rPr>
              <w:t>装)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200*100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米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配电箱到配电箱用、最终按实际用量结算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11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其他电缆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 w:firstLine="9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主配电箱到各个分箱电缆，具体数量及规格型号</w:t>
            </w:r>
            <w:r>
              <w:rPr>
                <w:spacing w:val="13"/>
                <w:sz w:val="21"/>
                <w:szCs w:val="21"/>
                <w:lang w:eastAsia="zh-CN"/>
              </w:rPr>
              <w:t xml:space="preserve"> </w:t>
            </w:r>
            <w:r>
              <w:rPr>
                <w:spacing w:val="1"/>
                <w:sz w:val="21"/>
                <w:szCs w:val="21"/>
                <w:lang w:eastAsia="zh-CN"/>
              </w:rPr>
              <w:t>以实际为准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西区南侧电井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4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序号</w:t>
            </w:r>
          </w:p>
        </w:tc>
        <w:tc>
          <w:tcPr>
            <w:tcW w:w="2697" w:type="dxa"/>
            <w:shd w:val="clear" w:color="auto" w:fill="C3D69A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</w:t>
            </w:r>
            <w:r>
              <w:rPr>
                <w:b/>
                <w:bCs/>
                <w:spacing w:val="-4"/>
                <w:sz w:val="21"/>
                <w:szCs w:val="21"/>
              </w:rPr>
              <w:t>称</w:t>
            </w:r>
          </w:p>
        </w:tc>
        <w:tc>
          <w:tcPr>
            <w:tcW w:w="31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箱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 </w:t>
            </w:r>
            <w:r>
              <w:rPr>
                <w:b/>
                <w:bCs/>
                <w:spacing w:val="-4"/>
                <w:sz w:val="21"/>
                <w:szCs w:val="21"/>
              </w:rPr>
              <w:t>号</w:t>
            </w:r>
          </w:p>
        </w:tc>
        <w:tc>
          <w:tcPr>
            <w:tcW w:w="709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C3D69A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单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价</w:t>
            </w:r>
          </w:p>
        </w:tc>
        <w:tc>
          <w:tcPr>
            <w:tcW w:w="1843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总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</w:rPr>
              <w:t>价</w:t>
            </w:r>
          </w:p>
        </w:tc>
        <w:tc>
          <w:tcPr>
            <w:tcW w:w="7087" w:type="dxa"/>
            <w:shd w:val="clear" w:color="auto" w:fill="C4D79B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sz w:val="21"/>
                <w:szCs w:val="21"/>
                <w:lang w:eastAsia="zh-CN"/>
              </w:rPr>
              <w:t xml:space="preserve">       </w:t>
            </w:r>
            <w:r>
              <w:rPr>
                <w:b/>
                <w:bCs/>
                <w:spacing w:val="-4"/>
                <w:sz w:val="21"/>
                <w:szCs w:val="21"/>
              </w:rPr>
              <w:t>注</w:t>
            </w:r>
          </w:p>
        </w:tc>
        <w:tc>
          <w:tcPr>
            <w:tcW w:w="1985" w:type="dxa"/>
            <w:shd w:val="clear" w:color="auto" w:fill="C3D69A"/>
            <w:vAlign w:val="center"/>
          </w:tcPr>
          <w:p>
            <w:pPr>
              <w:pStyle w:val="8"/>
              <w:adjustRightInd/>
              <w:snapToGrid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2"/>
                <w:sz w:val="21"/>
                <w:szCs w:val="21"/>
              </w:rPr>
              <w:t>备</w:t>
            </w:r>
            <w:r>
              <w:rPr>
                <w:rFonts w:hint="eastAsia"/>
                <w:b/>
                <w:bCs/>
                <w:color w:val="auto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color w:val="auto"/>
                <w:spacing w:val="-2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4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1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color w:val="860028"/>
                <w:spacing w:val="1"/>
                <w:sz w:val="21"/>
                <w:szCs w:val="21"/>
              </w:rPr>
              <w:t>电缆分支器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120~300/95~240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具体电流按现场实际配备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具体以实际为准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电缆分支器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35~240/25~150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具体电流按现场实际配备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具体以实际为准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64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7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电缆分支器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adjustRightInd/>
              <w:snapToGrid/>
              <w:ind w:right="105" w:rightChars="50"/>
              <w:jc w:val="righ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16~50/6~35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1418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pStyle w:val="8"/>
              <w:adjustRightInd/>
              <w:snapToGrid/>
              <w:ind w:left="105" w:leftChars="50"/>
              <w:rPr>
                <w:sz w:val="21"/>
                <w:szCs w:val="21"/>
                <w:lang w:eastAsia="zh-CN"/>
              </w:rPr>
            </w:pPr>
            <w:r>
              <w:rPr>
                <w:spacing w:val="-1"/>
                <w:sz w:val="21"/>
                <w:szCs w:val="21"/>
                <w:lang w:eastAsia="zh-CN"/>
              </w:rPr>
              <w:t>具体电流按现场实际配备</w:t>
            </w:r>
          </w:p>
        </w:tc>
        <w:tc>
          <w:tcPr>
            <w:tcW w:w="1985" w:type="dx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具体以实际为准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报价合计</w:t>
            </w:r>
          </w:p>
        </w:tc>
        <w:tc>
          <w:tcPr>
            <w:tcW w:w="3118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3261" w:type="dxa"/>
            <w:gridSpan w:val="2"/>
            <w:shd w:val="clear" w:color="auto" w:fill="DAEEF3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379" w:type="dxa"/>
            <w:gridSpan w:val="3"/>
            <w:shd w:val="clear" w:color="auto" w:fill="CCC0D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报价总价</w:t>
            </w:r>
          </w:p>
        </w:tc>
        <w:tc>
          <w:tcPr>
            <w:tcW w:w="4820" w:type="dxa"/>
            <w:gridSpan w:val="4"/>
            <w:shd w:val="clear" w:color="auto" w:fill="CCC0DA"/>
            <w:vAlign w:val="center"/>
          </w:tcPr>
          <w:p>
            <w:pPr>
              <w:pStyle w:val="8"/>
              <w:adjustRightInd/>
              <w:snapToGrid/>
              <w:jc w:val="center"/>
              <w:rPr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CCC0D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  <w:shd w:val="clear" w:color="auto" w:fill="CCC0DA"/>
            <w:vAlign w:val="center"/>
          </w:tcPr>
          <w:p>
            <w:pPr>
              <w:adjustRightInd/>
              <w:snapToGrid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20271" w:type="dxa"/>
            <w:gridSpan w:val="9"/>
            <w:vAlign w:val="center"/>
          </w:tcPr>
          <w:p>
            <w:pPr>
              <w:pStyle w:val="8"/>
              <w:spacing w:before="174" w:line="214" w:lineRule="auto"/>
              <w:ind w:left="14"/>
              <w:jc w:val="center"/>
              <w:rPr>
                <w:sz w:val="14"/>
                <w:szCs w:val="14"/>
                <w:lang w:eastAsia="zh-CN"/>
              </w:rPr>
            </w:pPr>
          </w:p>
        </w:tc>
      </w:tr>
    </w:tbl>
    <w:p/>
    <w:p/>
    <w:sectPr>
      <w:pgSz w:w="23811" w:h="16838" w:orient="landscape"/>
      <w:pgMar w:top="1440" w:right="1800" w:bottom="1440" w:left="1800" w:header="0" w:footer="393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Y5ODVmZWM3MTdiMTE5NDYyZGIxN2M3M2IxZmE4MzEifQ=="/>
  </w:docVars>
  <w:rsids>
    <w:rsidRoot w:val="005A4C8D"/>
    <w:rsid w:val="0026692C"/>
    <w:rsid w:val="004371B7"/>
    <w:rsid w:val="005A4C8D"/>
    <w:rsid w:val="00763607"/>
    <w:rsid w:val="00807DB5"/>
    <w:rsid w:val="0086177A"/>
    <w:rsid w:val="008708DA"/>
    <w:rsid w:val="00885065"/>
    <w:rsid w:val="008B22EB"/>
    <w:rsid w:val="008E703E"/>
    <w:rsid w:val="008F70D3"/>
    <w:rsid w:val="00AB41C0"/>
    <w:rsid w:val="00BE3331"/>
    <w:rsid w:val="00DE4E11"/>
    <w:rsid w:val="00E74278"/>
    <w:rsid w:val="00EE3218"/>
    <w:rsid w:val="00F32843"/>
    <w:rsid w:val="00F41635"/>
    <w:rsid w:val="00F543B3"/>
    <w:rsid w:val="08D5421E"/>
    <w:rsid w:val="0CE07229"/>
    <w:rsid w:val="1CC52134"/>
    <w:rsid w:val="29071689"/>
    <w:rsid w:val="51BB6D71"/>
    <w:rsid w:val="51DF2E1B"/>
    <w:rsid w:val="53964EEE"/>
    <w:rsid w:val="5E2F0501"/>
    <w:rsid w:val="79332469"/>
    <w:rsid w:val="7B81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3"/>
      <w:szCs w:val="13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3"/>
      <w:szCs w:val="13"/>
    </w:rPr>
  </w:style>
  <w:style w:type="character" w:customStyle="1" w:styleId="9">
    <w:name w:val="页眉 字符"/>
    <w:basedOn w:val="6"/>
    <w:link w:val="4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10">
    <w:name w:val="页脚 字符"/>
    <w:basedOn w:val="6"/>
    <w:link w:val="3"/>
    <w:autoRedefine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837</Words>
  <Characters>4777</Characters>
  <Lines>39</Lines>
  <Paragraphs>11</Paragraphs>
  <TotalTime>10</TotalTime>
  <ScaleCrop>false</ScaleCrop>
  <LinksUpToDate>false</LinksUpToDate>
  <CharactersWithSpaces>5603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2024-01-10T16:05:00Z</dcterms:created>
  <dc:creator>Kingsoft-PDF</dc:creator>
  <cp:lastModifiedBy>李丹</cp:lastModifiedBy>
  <dcterms:modified xsi:type="dcterms:W3CDTF">2024-01-20T05:43:48Z</dcterms:modified>
  <dc:subject>pdfbuilder</dc:subject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2024-01-10T16:06:03Z</vt:filetime>
  </property>
  <property fmtid="{D5CDD505-2E9C-101B-9397-08002B2CF9AE}" pid="4" name="UsrData">
    <vt:lpwstr>659e4fdf75ed98001f97ae2ewl</vt:lpwstr>
  </property>
  <property fmtid="{D5CDD505-2E9C-101B-9397-08002B2CF9AE}" pid="5" name="KSOProductBuildVer">
    <vt:lpwstr>2052-12.1.0.16250</vt:lpwstr>
  </property>
  <property fmtid="{D5CDD505-2E9C-101B-9397-08002B2CF9AE}" pid="6" name="ICV">
    <vt:lpwstr>1E0EC9B2711A4848BC6AA0FFEE13B54C_13</vt:lpwstr>
  </property>
</Properties>
</file>